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F72" w14:textId="4FEB3F01" w:rsidR="008F0EA9" w:rsidRPr="002C6971" w:rsidRDefault="008F0EA9" w:rsidP="002C6971">
      <w:pPr>
        <w:spacing w:after="600"/>
        <w:rPr>
          <w:sz w:val="24"/>
          <w:szCs w:val="24"/>
        </w:rPr>
      </w:pPr>
      <w:r w:rsidRPr="008F0EA9">
        <w:rPr>
          <w:sz w:val="24"/>
          <w:szCs w:val="24"/>
        </w:rPr>
        <w:t>Zespół Szkolno-Przedszkolny</w:t>
      </w:r>
      <w:r w:rsidR="002C6971">
        <w:rPr>
          <w:sz w:val="24"/>
          <w:szCs w:val="24"/>
        </w:rPr>
        <w:tab/>
      </w:r>
      <w:r w:rsidR="002C6971">
        <w:rPr>
          <w:sz w:val="24"/>
          <w:szCs w:val="24"/>
        </w:rPr>
        <w:tab/>
      </w:r>
      <w:r w:rsidR="002C6971">
        <w:rPr>
          <w:sz w:val="24"/>
          <w:szCs w:val="24"/>
        </w:rPr>
        <w:tab/>
      </w:r>
      <w:r w:rsidR="002C6971">
        <w:rPr>
          <w:sz w:val="24"/>
          <w:szCs w:val="24"/>
        </w:rPr>
        <w:tab/>
      </w:r>
      <w:r w:rsidR="002C6971">
        <w:rPr>
          <w:sz w:val="24"/>
          <w:szCs w:val="24"/>
        </w:rPr>
        <w:tab/>
      </w:r>
      <w:r w:rsidR="002C6971">
        <w:rPr>
          <w:sz w:val="24"/>
          <w:szCs w:val="24"/>
        </w:rPr>
        <w:tab/>
      </w:r>
      <w:r w:rsidRPr="008F0EA9">
        <w:rPr>
          <w:sz w:val="24"/>
          <w:szCs w:val="24"/>
        </w:rPr>
        <w:t>Dzianisz, 21.02.2023</w:t>
      </w:r>
      <w:r w:rsidR="002C6971">
        <w:rPr>
          <w:sz w:val="24"/>
          <w:szCs w:val="24"/>
        </w:rPr>
        <w:t> </w:t>
      </w:r>
      <w:proofErr w:type="spellStart"/>
      <w:r w:rsidRPr="008F0EA9">
        <w:rPr>
          <w:sz w:val="24"/>
          <w:szCs w:val="24"/>
        </w:rPr>
        <w:t>r.</w:t>
      </w:r>
      <w:proofErr w:type="spellEnd"/>
      <w:r w:rsidR="002C6971">
        <w:rPr>
          <w:sz w:val="24"/>
          <w:szCs w:val="24"/>
        </w:rPr>
        <w:br/>
      </w:r>
      <w:r w:rsidRPr="008F0EA9">
        <w:rPr>
          <w:sz w:val="24"/>
          <w:szCs w:val="24"/>
        </w:rPr>
        <w:t>Szkoła Podstawowa im. Kurierów</w:t>
      </w:r>
      <w:r w:rsidR="002C6971">
        <w:rPr>
          <w:sz w:val="24"/>
          <w:szCs w:val="24"/>
        </w:rPr>
        <w:br/>
      </w:r>
      <w:r w:rsidRPr="008F0EA9">
        <w:rPr>
          <w:sz w:val="24"/>
          <w:szCs w:val="24"/>
        </w:rPr>
        <w:t>Tatrzańskich w Dzianiszu</w:t>
      </w:r>
    </w:p>
    <w:p w14:paraId="00384ED8" w14:textId="2FAA1D55" w:rsidR="00387BC7" w:rsidRPr="00387BC7" w:rsidRDefault="008F0EA9" w:rsidP="002C6971">
      <w:pPr>
        <w:spacing w:after="300"/>
        <w:jc w:val="center"/>
        <w:rPr>
          <w:b/>
          <w:sz w:val="32"/>
          <w:szCs w:val="24"/>
        </w:rPr>
      </w:pPr>
      <w:r w:rsidRPr="008F0EA9">
        <w:rPr>
          <w:b/>
          <w:sz w:val="32"/>
          <w:szCs w:val="24"/>
        </w:rPr>
        <w:t>XI Memoriał Stanisława Bukowskiego „Ojca”</w:t>
      </w:r>
      <w:r w:rsidR="002C6971">
        <w:rPr>
          <w:b/>
          <w:sz w:val="32"/>
          <w:szCs w:val="24"/>
        </w:rPr>
        <w:br/>
      </w:r>
      <w:r w:rsidR="00387BC7">
        <w:rPr>
          <w:b/>
          <w:sz w:val="32"/>
          <w:szCs w:val="24"/>
        </w:rPr>
        <w:t>w biegach narciarskich</w:t>
      </w:r>
    </w:p>
    <w:p w14:paraId="1CA1EC6A" w14:textId="2AE34571" w:rsidR="00387BC7" w:rsidRDefault="008F0EA9" w:rsidP="002C6971">
      <w:pPr>
        <w:spacing w:after="700"/>
        <w:rPr>
          <w:sz w:val="28"/>
          <w:szCs w:val="24"/>
        </w:rPr>
      </w:pPr>
      <w:r>
        <w:rPr>
          <w:b/>
          <w:sz w:val="28"/>
          <w:szCs w:val="24"/>
        </w:rPr>
        <w:t xml:space="preserve">Organizator: </w:t>
      </w:r>
      <w:r w:rsidR="00387BC7">
        <w:rPr>
          <w:sz w:val="28"/>
          <w:szCs w:val="24"/>
        </w:rPr>
        <w:t xml:space="preserve">Gmina Kościelisko, </w:t>
      </w:r>
      <w:r>
        <w:rPr>
          <w:sz w:val="28"/>
          <w:szCs w:val="24"/>
        </w:rPr>
        <w:t xml:space="preserve">Zespół Szkolno-Przedszkolny w Dzianiszu, </w:t>
      </w:r>
      <w:r w:rsidR="002C6971">
        <w:rPr>
          <w:sz w:val="28"/>
          <w:szCs w:val="24"/>
        </w:rPr>
        <w:br/>
      </w:r>
      <w:r>
        <w:rPr>
          <w:sz w:val="28"/>
          <w:szCs w:val="24"/>
        </w:rPr>
        <w:t>BKS Wojsko Polski</w:t>
      </w:r>
      <w:r w:rsidR="00387BC7">
        <w:rPr>
          <w:sz w:val="28"/>
          <w:szCs w:val="24"/>
        </w:rPr>
        <w:t>e Kościelisko, OSP Dzianisz Dolny</w:t>
      </w:r>
    </w:p>
    <w:p w14:paraId="0AF76935" w14:textId="77777777" w:rsidR="00387BC7" w:rsidRDefault="00387BC7" w:rsidP="002C6971">
      <w:pPr>
        <w:spacing w:after="30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Regulamin zawodów</w:t>
      </w:r>
    </w:p>
    <w:p w14:paraId="508BBE27" w14:textId="73F1303B" w:rsidR="00387BC7" w:rsidRDefault="00387BC7" w:rsidP="002C6971">
      <w:pPr>
        <w:spacing w:after="300"/>
        <w:rPr>
          <w:sz w:val="28"/>
          <w:szCs w:val="24"/>
        </w:rPr>
      </w:pPr>
      <w:r w:rsidRPr="00387BC7">
        <w:rPr>
          <w:b/>
          <w:sz w:val="28"/>
          <w:szCs w:val="24"/>
          <w:u w:val="single"/>
        </w:rPr>
        <w:t>Termin zawodów</w:t>
      </w:r>
      <w:r>
        <w:rPr>
          <w:b/>
          <w:sz w:val="28"/>
          <w:szCs w:val="24"/>
        </w:rPr>
        <w:t xml:space="preserve">: </w:t>
      </w:r>
      <w:r>
        <w:rPr>
          <w:sz w:val="28"/>
          <w:szCs w:val="24"/>
        </w:rPr>
        <w:t>10 mar</w:t>
      </w:r>
      <w:r w:rsidR="002C6971">
        <w:rPr>
          <w:sz w:val="28"/>
          <w:szCs w:val="24"/>
        </w:rPr>
        <w:t>ca</w:t>
      </w:r>
      <w:r>
        <w:rPr>
          <w:sz w:val="28"/>
          <w:szCs w:val="24"/>
        </w:rPr>
        <w:t xml:space="preserve"> 2023 r. (piątek) godz. 10</w:t>
      </w:r>
      <w:r w:rsidR="002C6971">
        <w:rPr>
          <w:sz w:val="28"/>
          <w:szCs w:val="24"/>
        </w:rPr>
        <w:t>:</w:t>
      </w:r>
      <w:r>
        <w:rPr>
          <w:sz w:val="28"/>
          <w:szCs w:val="24"/>
        </w:rPr>
        <w:t>00 start pierwszej grupy</w:t>
      </w:r>
    </w:p>
    <w:p w14:paraId="1C0AC097" w14:textId="77777777" w:rsidR="00387BC7" w:rsidRDefault="00387BC7" w:rsidP="00387BC7">
      <w:pPr>
        <w:rPr>
          <w:sz w:val="28"/>
          <w:szCs w:val="24"/>
        </w:rPr>
      </w:pPr>
      <w:r w:rsidRPr="00387BC7">
        <w:rPr>
          <w:b/>
          <w:sz w:val="28"/>
          <w:szCs w:val="24"/>
          <w:u w:val="single"/>
        </w:rPr>
        <w:t>Miejsce zawodów</w:t>
      </w:r>
      <w:r>
        <w:rPr>
          <w:b/>
          <w:sz w:val="28"/>
          <w:szCs w:val="24"/>
        </w:rPr>
        <w:t xml:space="preserve">: </w:t>
      </w:r>
      <w:r>
        <w:rPr>
          <w:sz w:val="28"/>
          <w:szCs w:val="24"/>
        </w:rPr>
        <w:t>trasa biegowa na stadionie biathlonowym w Kirach</w:t>
      </w:r>
    </w:p>
    <w:p w14:paraId="638B178D" w14:textId="77777777" w:rsidR="00387BC7" w:rsidRDefault="00387BC7" w:rsidP="00DA64EF">
      <w:pPr>
        <w:rPr>
          <w:b/>
          <w:sz w:val="28"/>
          <w:szCs w:val="24"/>
          <w:u w:val="single"/>
        </w:rPr>
      </w:pPr>
      <w:r w:rsidRPr="00DA64EF">
        <w:rPr>
          <w:b/>
          <w:sz w:val="28"/>
          <w:szCs w:val="24"/>
          <w:u w:val="single"/>
        </w:rPr>
        <w:t>Podział na grupy wiekowe:</w:t>
      </w:r>
    </w:p>
    <w:p w14:paraId="6A136CFD" w14:textId="06D442C5" w:rsidR="00DA64EF" w:rsidRPr="00DA64EF" w:rsidRDefault="00DA64EF" w:rsidP="00DA64EF">
      <w:pPr>
        <w:pStyle w:val="Akapitzlist"/>
        <w:numPr>
          <w:ilvl w:val="0"/>
          <w:numId w:val="2"/>
        </w:numPr>
        <w:rPr>
          <w:b/>
          <w:sz w:val="28"/>
          <w:szCs w:val="24"/>
          <w:u w:val="single"/>
        </w:rPr>
      </w:pPr>
      <w:r w:rsidRPr="00DA64EF">
        <w:rPr>
          <w:sz w:val="28"/>
          <w:szCs w:val="24"/>
        </w:rPr>
        <w:t>I grupa</w:t>
      </w:r>
      <w:r>
        <w:rPr>
          <w:b/>
          <w:sz w:val="28"/>
          <w:szCs w:val="24"/>
        </w:rPr>
        <w:t xml:space="preserve"> – </w:t>
      </w:r>
      <w:r>
        <w:rPr>
          <w:sz w:val="28"/>
          <w:szCs w:val="24"/>
        </w:rPr>
        <w:t>dziewczęta/chłopcy – rocznik 2015,2014 – dystans 1km</w:t>
      </w:r>
    </w:p>
    <w:p w14:paraId="06490DEA" w14:textId="77777777" w:rsidR="00DA64EF" w:rsidRPr="00DA64EF" w:rsidRDefault="00DA64EF" w:rsidP="00DA64EF">
      <w:pPr>
        <w:pStyle w:val="Akapitzlist"/>
        <w:numPr>
          <w:ilvl w:val="0"/>
          <w:numId w:val="2"/>
        </w:numPr>
        <w:rPr>
          <w:b/>
          <w:sz w:val="28"/>
          <w:szCs w:val="24"/>
          <w:u w:val="single"/>
        </w:rPr>
      </w:pPr>
      <w:r>
        <w:rPr>
          <w:sz w:val="28"/>
          <w:szCs w:val="24"/>
        </w:rPr>
        <w:t>II grupa – dziewczęta/chłopcy – rocznik 2013,2012 – dystans 1,5 km</w:t>
      </w:r>
    </w:p>
    <w:p w14:paraId="3BA781FB" w14:textId="77777777" w:rsidR="00DA64EF" w:rsidRPr="00DA64EF" w:rsidRDefault="00DA64EF" w:rsidP="00DA64EF">
      <w:pPr>
        <w:pStyle w:val="Akapitzlist"/>
        <w:numPr>
          <w:ilvl w:val="0"/>
          <w:numId w:val="2"/>
        </w:numPr>
        <w:rPr>
          <w:b/>
          <w:sz w:val="28"/>
          <w:szCs w:val="24"/>
          <w:u w:val="single"/>
        </w:rPr>
      </w:pPr>
      <w:r>
        <w:rPr>
          <w:sz w:val="28"/>
          <w:szCs w:val="24"/>
        </w:rPr>
        <w:t>III grupa – dziewczęta/chłopcy – rocznik 2011,2010 – dystans 2 km</w:t>
      </w:r>
    </w:p>
    <w:p w14:paraId="243247F6" w14:textId="77777777" w:rsidR="00DA64EF" w:rsidRPr="00DA64EF" w:rsidRDefault="00DA64EF" w:rsidP="00DA64EF">
      <w:pPr>
        <w:pStyle w:val="Akapitzlist"/>
        <w:numPr>
          <w:ilvl w:val="0"/>
          <w:numId w:val="2"/>
        </w:numPr>
        <w:rPr>
          <w:b/>
          <w:sz w:val="28"/>
          <w:szCs w:val="24"/>
          <w:u w:val="single"/>
        </w:rPr>
      </w:pPr>
      <w:r>
        <w:rPr>
          <w:sz w:val="28"/>
          <w:szCs w:val="24"/>
        </w:rPr>
        <w:t>IV grupa – dziewczęta/chłopcy – rocznik 2009,2008 – dystans 2,5 km</w:t>
      </w:r>
    </w:p>
    <w:p w14:paraId="37FF70AC" w14:textId="77777777" w:rsidR="00DA64EF" w:rsidRPr="004F6DB3" w:rsidRDefault="00DA64EF" w:rsidP="00DA64EF">
      <w:pPr>
        <w:rPr>
          <w:rFonts w:cs="Calibri"/>
          <w:sz w:val="28"/>
          <w:szCs w:val="24"/>
        </w:rPr>
      </w:pPr>
      <w:r>
        <w:rPr>
          <w:b/>
          <w:sz w:val="28"/>
          <w:szCs w:val="24"/>
          <w:u w:val="single"/>
        </w:rPr>
        <w:t xml:space="preserve">Uczestnictwo: </w:t>
      </w:r>
      <w:r w:rsidRPr="00DA64EF">
        <w:rPr>
          <w:rFonts w:cs="Calibri"/>
          <w:sz w:val="28"/>
          <w:szCs w:val="24"/>
        </w:rPr>
        <w:t>Prawo startu w zawodach mają uczniowie  z klas I – VIII szkoły podstawowej.</w:t>
      </w:r>
      <w:r>
        <w:rPr>
          <w:rFonts w:cs="Calibri"/>
          <w:sz w:val="28"/>
          <w:szCs w:val="24"/>
        </w:rPr>
        <w:t xml:space="preserve"> Obowiązuje </w:t>
      </w:r>
      <w:r>
        <w:rPr>
          <w:rFonts w:cs="Calibri"/>
          <w:b/>
          <w:sz w:val="28"/>
          <w:szCs w:val="24"/>
        </w:rPr>
        <w:t>styl dowolny.</w:t>
      </w:r>
      <w:r w:rsidR="004F6DB3">
        <w:rPr>
          <w:rFonts w:cs="Calibri"/>
          <w:b/>
          <w:sz w:val="28"/>
          <w:szCs w:val="24"/>
        </w:rPr>
        <w:t xml:space="preserve"> </w:t>
      </w:r>
      <w:r w:rsidR="004F6DB3">
        <w:rPr>
          <w:rFonts w:cs="Calibri"/>
          <w:sz w:val="28"/>
          <w:szCs w:val="24"/>
        </w:rPr>
        <w:t>W zależności od warunków śniegowych dystans może zostać skrócony.</w:t>
      </w:r>
    </w:p>
    <w:p w14:paraId="5D925B30" w14:textId="0D25FFB5" w:rsidR="005A1EBC" w:rsidRDefault="00DA64EF" w:rsidP="00DA64EF">
      <w:pPr>
        <w:rPr>
          <w:rFonts w:cs="Calibri"/>
          <w:sz w:val="28"/>
          <w:szCs w:val="24"/>
        </w:rPr>
      </w:pPr>
      <w:r>
        <w:rPr>
          <w:rFonts w:cs="Calibri"/>
          <w:b/>
          <w:sz w:val="28"/>
          <w:szCs w:val="24"/>
          <w:u w:val="single"/>
        </w:rPr>
        <w:t xml:space="preserve">Zgłoszenia: </w:t>
      </w:r>
      <w:r w:rsidR="00CB4693">
        <w:rPr>
          <w:rFonts w:cs="Calibri"/>
          <w:sz w:val="28"/>
          <w:szCs w:val="24"/>
        </w:rPr>
        <w:t xml:space="preserve">Zgłoszenia uczniów należy przesłać na adres mailowy </w:t>
      </w:r>
      <w:hyperlink r:id="rId5" w:history="1">
        <w:r w:rsidR="00CB4693" w:rsidRPr="002278B3">
          <w:rPr>
            <w:rStyle w:val="Hipercze"/>
            <w:rFonts w:cs="Calibri"/>
            <w:sz w:val="28"/>
            <w:szCs w:val="24"/>
          </w:rPr>
          <w:t>zespszkoldzianisz@wp.pl</w:t>
        </w:r>
      </w:hyperlink>
      <w:r w:rsidR="00CB4693">
        <w:rPr>
          <w:rFonts w:cs="Calibri"/>
          <w:sz w:val="28"/>
          <w:szCs w:val="24"/>
        </w:rPr>
        <w:t xml:space="preserve"> do 28.02.2023r. do godz. 14.00.</w:t>
      </w:r>
    </w:p>
    <w:p w14:paraId="52C11F12" w14:textId="77777777" w:rsidR="00CB4693" w:rsidRDefault="00CB4693" w:rsidP="00DA64EF">
      <w:pPr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W dniu zawodów nie będzie możliwości dopisania zawodników.</w:t>
      </w:r>
    </w:p>
    <w:p w14:paraId="55D1DF30" w14:textId="77777777" w:rsidR="00CB4693" w:rsidRDefault="00CB4693" w:rsidP="00DA64EF">
      <w:pPr>
        <w:rPr>
          <w:rFonts w:cs="Calibri"/>
          <w:sz w:val="28"/>
          <w:szCs w:val="24"/>
        </w:rPr>
      </w:pPr>
      <w:r>
        <w:rPr>
          <w:rFonts w:cs="Calibri"/>
          <w:b/>
          <w:sz w:val="28"/>
          <w:szCs w:val="24"/>
          <w:u w:val="single"/>
        </w:rPr>
        <w:t>Koszty uczestnictwa:</w:t>
      </w:r>
      <w:r>
        <w:rPr>
          <w:rFonts w:cs="Calibri"/>
          <w:sz w:val="28"/>
          <w:szCs w:val="24"/>
        </w:rPr>
        <w:t xml:space="preserve"> Szkoły pokrywają we własnym zakresie</w:t>
      </w:r>
      <w:r w:rsidR="00261598">
        <w:rPr>
          <w:rFonts w:cs="Calibri"/>
          <w:sz w:val="28"/>
          <w:szCs w:val="24"/>
        </w:rPr>
        <w:t>.</w:t>
      </w:r>
    </w:p>
    <w:p w14:paraId="6F6C129F" w14:textId="77777777" w:rsidR="00115E71" w:rsidRDefault="00115E71" w:rsidP="00115E71">
      <w:pPr>
        <w:spacing w:after="80" w:line="360" w:lineRule="auto"/>
        <w:rPr>
          <w:rFonts w:cs="Calibri"/>
          <w:sz w:val="28"/>
          <w:szCs w:val="24"/>
        </w:rPr>
      </w:pPr>
      <w:r w:rsidRPr="00115E71">
        <w:rPr>
          <w:rFonts w:cs="Calibri"/>
          <w:b/>
          <w:sz w:val="28"/>
          <w:szCs w:val="24"/>
          <w:u w:val="single"/>
        </w:rPr>
        <w:t>Nagrody:</w:t>
      </w:r>
    </w:p>
    <w:p w14:paraId="201343F7" w14:textId="3F240A16" w:rsidR="00115E71" w:rsidRPr="00115E71" w:rsidRDefault="00115E71" w:rsidP="00115E71">
      <w:pPr>
        <w:pStyle w:val="Akapitzlist"/>
        <w:numPr>
          <w:ilvl w:val="0"/>
          <w:numId w:val="5"/>
        </w:numPr>
        <w:spacing w:after="80" w:line="360" w:lineRule="auto"/>
        <w:rPr>
          <w:rFonts w:cs="Calibri"/>
          <w:b/>
          <w:sz w:val="32"/>
          <w:szCs w:val="24"/>
          <w:u w:val="single"/>
        </w:rPr>
      </w:pPr>
      <w:r w:rsidRPr="00115E71">
        <w:rPr>
          <w:rFonts w:cs="Calibri"/>
          <w:color w:val="000000"/>
          <w:sz w:val="28"/>
          <w:szCs w:val="24"/>
        </w:rPr>
        <w:t xml:space="preserve">medale : złoty, srebrny, brązowy </w:t>
      </w:r>
      <w:r w:rsidR="002C6971">
        <w:rPr>
          <w:rFonts w:cs="Calibri"/>
          <w:color w:val="000000"/>
          <w:sz w:val="28"/>
          <w:szCs w:val="24"/>
        </w:rPr>
        <w:t>–</w:t>
      </w:r>
      <w:r w:rsidRPr="00115E71">
        <w:rPr>
          <w:rFonts w:cs="Calibri"/>
          <w:color w:val="000000"/>
          <w:sz w:val="28"/>
          <w:szCs w:val="24"/>
        </w:rPr>
        <w:t xml:space="preserve"> za pierwsze trzy miejsca</w:t>
      </w:r>
    </w:p>
    <w:p w14:paraId="1E232B48" w14:textId="77777777" w:rsidR="00115E71" w:rsidRPr="00115E71" w:rsidRDefault="00115E71" w:rsidP="00115E71">
      <w:pPr>
        <w:pStyle w:val="Akapitzlist"/>
        <w:numPr>
          <w:ilvl w:val="0"/>
          <w:numId w:val="3"/>
        </w:numPr>
        <w:spacing w:after="80" w:line="360" w:lineRule="auto"/>
        <w:rPr>
          <w:rFonts w:cs="Calibri"/>
          <w:color w:val="000000"/>
          <w:sz w:val="28"/>
          <w:szCs w:val="24"/>
        </w:rPr>
      </w:pPr>
      <w:r w:rsidRPr="00115E71">
        <w:rPr>
          <w:rFonts w:cs="Calibri"/>
          <w:color w:val="000000"/>
          <w:sz w:val="28"/>
          <w:szCs w:val="24"/>
        </w:rPr>
        <w:t>dyplomy – za IV,V,VI miejsce</w:t>
      </w:r>
    </w:p>
    <w:p w14:paraId="464026BF" w14:textId="77777777" w:rsidR="00115E71" w:rsidRDefault="004F6DB3" w:rsidP="00115E71">
      <w:pPr>
        <w:pStyle w:val="Akapitzlist"/>
        <w:numPr>
          <w:ilvl w:val="0"/>
          <w:numId w:val="3"/>
        </w:numPr>
        <w:spacing w:after="80" w:line="360" w:lineRule="auto"/>
        <w:rPr>
          <w:rFonts w:cs="Calibri"/>
          <w:color w:val="000000"/>
          <w:sz w:val="28"/>
          <w:szCs w:val="24"/>
        </w:rPr>
      </w:pPr>
      <w:r>
        <w:rPr>
          <w:rFonts w:cs="Calibri"/>
          <w:color w:val="000000"/>
          <w:sz w:val="28"/>
          <w:szCs w:val="24"/>
        </w:rPr>
        <w:lastRenderedPageBreak/>
        <w:t xml:space="preserve">wszyscy </w:t>
      </w:r>
      <w:r w:rsidR="00115E71" w:rsidRPr="00115E71">
        <w:rPr>
          <w:rFonts w:cs="Calibri"/>
          <w:color w:val="000000"/>
          <w:sz w:val="28"/>
          <w:szCs w:val="24"/>
        </w:rPr>
        <w:t>uczestnicy zawodów biorą udział w losowaniu nagród rzeczowych.</w:t>
      </w:r>
    </w:p>
    <w:p w14:paraId="261B5311" w14:textId="77777777" w:rsidR="00115E71" w:rsidRDefault="00115E71" w:rsidP="00115E71">
      <w:pPr>
        <w:spacing w:after="80" w:line="360" w:lineRule="auto"/>
        <w:ind w:left="360"/>
        <w:rPr>
          <w:rFonts w:cs="Calibri"/>
          <w:b/>
          <w:color w:val="000000"/>
          <w:sz w:val="28"/>
          <w:szCs w:val="24"/>
          <w:u w:val="single"/>
        </w:rPr>
      </w:pPr>
      <w:r>
        <w:rPr>
          <w:rFonts w:cs="Calibri"/>
          <w:b/>
          <w:color w:val="000000"/>
          <w:sz w:val="28"/>
          <w:szCs w:val="24"/>
          <w:u w:val="single"/>
        </w:rPr>
        <w:t>Postanowienia końcowe:</w:t>
      </w:r>
    </w:p>
    <w:p w14:paraId="014E7950" w14:textId="7BEAF464" w:rsidR="00BE2296" w:rsidRPr="00BE2296" w:rsidRDefault="00115E71" w:rsidP="00BE2296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BE2296">
        <w:rPr>
          <w:rFonts w:ascii="Calibri" w:eastAsia="Calibri" w:hAnsi="Calibri" w:cs="Times New Roman"/>
          <w:sz w:val="28"/>
        </w:rPr>
        <w:t>Organizatorzy nie ponoszą</w:t>
      </w:r>
      <w:r w:rsidRPr="00BE2296">
        <w:rPr>
          <w:sz w:val="28"/>
        </w:rPr>
        <w:t xml:space="preserve"> odpowiedzialności</w:t>
      </w:r>
      <w:r w:rsidRPr="00BE2296">
        <w:rPr>
          <w:rFonts w:ascii="Calibri" w:eastAsia="Calibri" w:hAnsi="Calibri" w:cs="Times New Roman"/>
          <w:sz w:val="28"/>
        </w:rPr>
        <w:t xml:space="preserve"> za stan zdrowia uczestników i udział w rozgrywkach osób chorych</w:t>
      </w:r>
      <w:r w:rsidR="00BE2296" w:rsidRPr="00BE2296">
        <w:rPr>
          <w:sz w:val="28"/>
        </w:rPr>
        <w:t>, oraz za</w:t>
      </w:r>
      <w:r w:rsidR="00514027">
        <w:rPr>
          <w:sz w:val="28"/>
        </w:rPr>
        <w:t xml:space="preserve"> ewentualne</w:t>
      </w:r>
      <w:r w:rsidR="00BE2296" w:rsidRPr="00BE2296">
        <w:rPr>
          <w:sz w:val="28"/>
        </w:rPr>
        <w:t xml:space="preserve"> wypadki zaistniałe w trakcie trwania zawodów.</w:t>
      </w:r>
      <w:r w:rsidR="00514027">
        <w:rPr>
          <w:sz w:val="28"/>
        </w:rPr>
        <w:t xml:space="preserve"> Za bezpieczeństwo uczniów odpowiedzialni trenerzy i opiekunowie.</w:t>
      </w:r>
    </w:p>
    <w:p w14:paraId="3A90A623" w14:textId="77777777" w:rsidR="00BE2296" w:rsidRPr="00BE2296" w:rsidRDefault="00BE2296" w:rsidP="00BE2296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BE2296">
        <w:rPr>
          <w:rFonts w:ascii="Calibri" w:eastAsia="Calibri" w:hAnsi="Calibri" w:cs="Times New Roman"/>
          <w:sz w:val="28"/>
        </w:rPr>
        <w:t>Organizator zapewnia punkt medyczny.</w:t>
      </w:r>
    </w:p>
    <w:p w14:paraId="5A426FC5" w14:textId="77777777" w:rsidR="00BE2296" w:rsidRPr="00BE2296" w:rsidRDefault="00BE2296" w:rsidP="00BE2296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BE2296">
        <w:rPr>
          <w:sz w:val="28"/>
        </w:rPr>
        <w:t>Organiz</w:t>
      </w:r>
      <w:r w:rsidRPr="00BE2296">
        <w:rPr>
          <w:rFonts w:ascii="Calibri" w:eastAsia="Calibri" w:hAnsi="Calibri" w:cs="Times New Roman"/>
          <w:sz w:val="28"/>
        </w:rPr>
        <w:t>ator zapewnia uczestnikom turnieju po</w:t>
      </w:r>
      <w:r w:rsidRPr="00BE2296">
        <w:rPr>
          <w:sz w:val="28"/>
        </w:rPr>
        <w:t>częstunek.</w:t>
      </w:r>
    </w:p>
    <w:p w14:paraId="41C6C2D1" w14:textId="77777777" w:rsidR="004F6DB3" w:rsidRPr="004F6DB3" w:rsidRDefault="00BE2296" w:rsidP="00514027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BE2296">
        <w:rPr>
          <w:rFonts w:ascii="Calibri" w:eastAsia="Calibri" w:hAnsi="Calibri" w:cs="Times New Roman"/>
          <w:sz w:val="28"/>
        </w:rPr>
        <w:t>Uczestnictwo w turnieju wiąże się z akceptacją rozpowszechniania wizerunku zawodników</w:t>
      </w:r>
      <w:r>
        <w:rPr>
          <w:sz w:val="28"/>
        </w:rPr>
        <w:t xml:space="preserve"> </w:t>
      </w:r>
      <w:r w:rsidRPr="00BE2296">
        <w:rPr>
          <w:rFonts w:ascii="Calibri" w:eastAsia="Calibri" w:hAnsi="Calibri" w:cs="Times New Roman"/>
          <w:sz w:val="28"/>
        </w:rPr>
        <w:t>/zdjęcia/ z wydarzenia</w:t>
      </w:r>
      <w:r>
        <w:rPr>
          <w:sz w:val="28"/>
        </w:rPr>
        <w:t>.</w:t>
      </w:r>
      <w:r w:rsidR="004F6DB3" w:rsidRPr="004F6DB3">
        <w:t xml:space="preserve"> </w:t>
      </w:r>
    </w:p>
    <w:p w14:paraId="012C9523" w14:textId="675D29A7" w:rsidR="00514027" w:rsidRPr="00514027" w:rsidRDefault="004F6DB3" w:rsidP="00514027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4F6DB3">
        <w:rPr>
          <w:rFonts w:ascii="Calibri" w:eastAsia="Calibri" w:hAnsi="Calibri" w:cs="Times New Roman"/>
          <w:sz w:val="28"/>
        </w:rPr>
        <w:t>Organizator nie ponosi odpowiedzialności za r</w:t>
      </w:r>
      <w:r>
        <w:rPr>
          <w:sz w:val="28"/>
        </w:rPr>
        <w:t>zeczy pozostawione i</w:t>
      </w:r>
      <w:r w:rsidR="002C6971">
        <w:rPr>
          <w:sz w:val="28"/>
        </w:rPr>
        <w:t> </w:t>
      </w:r>
      <w:r>
        <w:rPr>
          <w:sz w:val="28"/>
        </w:rPr>
        <w:t xml:space="preserve">zgubione </w:t>
      </w:r>
      <w:r w:rsidRPr="004F6DB3">
        <w:rPr>
          <w:rFonts w:ascii="Calibri" w:eastAsia="Calibri" w:hAnsi="Calibri" w:cs="Times New Roman"/>
          <w:sz w:val="28"/>
        </w:rPr>
        <w:t xml:space="preserve">w trakcie trwania </w:t>
      </w:r>
      <w:r>
        <w:rPr>
          <w:sz w:val="28"/>
        </w:rPr>
        <w:t>zawodów.</w:t>
      </w:r>
    </w:p>
    <w:p w14:paraId="2661FE96" w14:textId="7C13E69F" w:rsidR="00514027" w:rsidRPr="00514027" w:rsidRDefault="00BE2296" w:rsidP="00514027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514027">
        <w:rPr>
          <w:rFonts w:ascii="Calibri" w:eastAsia="Calibri" w:hAnsi="Calibri" w:cs="Times New Roman"/>
          <w:sz w:val="28"/>
        </w:rPr>
        <w:t xml:space="preserve">Organizator w przypadku niesprzyjającej pogody zastrzega sobie prawo do zmiany terminu </w:t>
      </w:r>
      <w:r w:rsidR="00514027" w:rsidRPr="00514027">
        <w:rPr>
          <w:sz w:val="28"/>
        </w:rPr>
        <w:t>lub odwołania zawodów.</w:t>
      </w:r>
    </w:p>
    <w:p w14:paraId="1870940B" w14:textId="77777777" w:rsidR="00514027" w:rsidRPr="00514027" w:rsidRDefault="00514027" w:rsidP="00514027">
      <w:pPr>
        <w:pStyle w:val="Akapitzlist"/>
        <w:numPr>
          <w:ilvl w:val="0"/>
          <w:numId w:val="10"/>
        </w:numPr>
        <w:spacing w:after="80" w:line="360" w:lineRule="auto"/>
        <w:rPr>
          <w:rFonts w:cs="Calibri"/>
          <w:b/>
          <w:color w:val="000000"/>
          <w:sz w:val="36"/>
          <w:szCs w:val="24"/>
          <w:u w:val="single"/>
        </w:rPr>
      </w:pPr>
      <w:r w:rsidRPr="00514027">
        <w:rPr>
          <w:rFonts w:cs="Calibri"/>
          <w:color w:val="000000"/>
          <w:sz w:val="28"/>
          <w:szCs w:val="24"/>
        </w:rPr>
        <w:t>Interpretacja regulaminu należy do sędziego głównego zawodów</w:t>
      </w:r>
      <w:r>
        <w:rPr>
          <w:rFonts w:cs="Calibri"/>
          <w:color w:val="000000"/>
          <w:sz w:val="28"/>
          <w:szCs w:val="24"/>
        </w:rPr>
        <w:t xml:space="preserve"> po konsultacjach z trenerami i opiekunami.</w:t>
      </w:r>
    </w:p>
    <w:p w14:paraId="4937F7F2" w14:textId="1098B637" w:rsidR="004F6DB3" w:rsidRPr="002C6971" w:rsidRDefault="00514027" w:rsidP="002C6971">
      <w:pPr>
        <w:pStyle w:val="Akapitzlist"/>
        <w:spacing w:after="1000" w:line="360" w:lineRule="auto"/>
        <w:ind w:left="765"/>
        <w:rPr>
          <w:rFonts w:cs="Calibri"/>
          <w:color w:val="000000"/>
          <w:sz w:val="28"/>
          <w:szCs w:val="24"/>
        </w:rPr>
      </w:pPr>
      <w:r>
        <w:rPr>
          <w:rFonts w:cs="Calibri"/>
          <w:color w:val="000000"/>
          <w:sz w:val="28"/>
          <w:szCs w:val="24"/>
        </w:rPr>
        <w:t xml:space="preserve">Organizatorzy zachęcają do licznego udziału </w:t>
      </w:r>
      <w:r w:rsidR="004F6DB3">
        <w:rPr>
          <w:rFonts w:cs="Calibri"/>
          <w:color w:val="000000"/>
          <w:sz w:val="28"/>
          <w:szCs w:val="24"/>
        </w:rPr>
        <w:t>w Memoriale, który pozwoli uczcić pamięć Stanisława Bukowskiego „Ojca”.</w:t>
      </w:r>
    </w:p>
    <w:p w14:paraId="3FCF73DC" w14:textId="77777777" w:rsidR="002C6971" w:rsidRDefault="002C6971" w:rsidP="002C6971">
      <w:pPr>
        <w:pStyle w:val="Akapitzlist"/>
        <w:spacing w:after="1000" w:line="360" w:lineRule="auto"/>
        <w:ind w:left="765"/>
        <w:rPr>
          <w:rFonts w:cs="Calibri"/>
          <w:color w:val="000000"/>
          <w:sz w:val="28"/>
          <w:szCs w:val="24"/>
        </w:rPr>
      </w:pPr>
    </w:p>
    <w:p w14:paraId="032FD473" w14:textId="062B224C" w:rsidR="004F6DB3" w:rsidRDefault="004F6DB3" w:rsidP="002C6971">
      <w:pPr>
        <w:pStyle w:val="Akapitzlist"/>
        <w:spacing w:after="1000" w:line="360" w:lineRule="auto"/>
        <w:ind w:left="765"/>
        <w:jc w:val="right"/>
        <w:rPr>
          <w:rFonts w:cs="Calibri"/>
          <w:color w:val="000000"/>
          <w:sz w:val="28"/>
          <w:szCs w:val="24"/>
        </w:rPr>
      </w:pPr>
      <w:r>
        <w:rPr>
          <w:rFonts w:cs="Calibri"/>
          <w:color w:val="000000"/>
          <w:sz w:val="28"/>
          <w:szCs w:val="24"/>
        </w:rPr>
        <w:t>Ze sportowym pozdrowieniem</w:t>
      </w:r>
    </w:p>
    <w:p w14:paraId="4FE5DBBE" w14:textId="4A109215" w:rsidR="00387BC7" w:rsidRPr="002C6971" w:rsidRDefault="004F6DB3" w:rsidP="002C6971">
      <w:pPr>
        <w:pStyle w:val="Akapitzlist"/>
        <w:spacing w:after="80" w:line="360" w:lineRule="auto"/>
        <w:ind w:left="6432" w:firstLine="648"/>
        <w:rPr>
          <w:rFonts w:ascii="Calibri" w:eastAsia="Calibri" w:hAnsi="Calibri" w:cs="Calibri"/>
          <w:color w:val="000000"/>
          <w:sz w:val="28"/>
          <w:szCs w:val="24"/>
        </w:rPr>
      </w:pPr>
      <w:r>
        <w:rPr>
          <w:rFonts w:cs="Calibri"/>
          <w:color w:val="000000"/>
          <w:sz w:val="28"/>
          <w:szCs w:val="24"/>
        </w:rPr>
        <w:t>Organizator</w:t>
      </w:r>
    </w:p>
    <w:sectPr w:rsidR="00387BC7" w:rsidRPr="002C6971" w:rsidSect="0040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C37"/>
    <w:multiLevelType w:val="hybridMultilevel"/>
    <w:tmpl w:val="F22E55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804855"/>
    <w:multiLevelType w:val="hybridMultilevel"/>
    <w:tmpl w:val="EB5C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78F9"/>
    <w:multiLevelType w:val="hybridMultilevel"/>
    <w:tmpl w:val="60FE7C9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3C66B5"/>
    <w:multiLevelType w:val="hybridMultilevel"/>
    <w:tmpl w:val="F732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DB3"/>
    <w:multiLevelType w:val="hybridMultilevel"/>
    <w:tmpl w:val="75908644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24A7596"/>
    <w:multiLevelType w:val="hybridMultilevel"/>
    <w:tmpl w:val="7554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7669B"/>
    <w:multiLevelType w:val="hybridMultilevel"/>
    <w:tmpl w:val="8B362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97C"/>
    <w:multiLevelType w:val="hybridMultilevel"/>
    <w:tmpl w:val="F416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66B7"/>
    <w:multiLevelType w:val="hybridMultilevel"/>
    <w:tmpl w:val="AEB2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55305"/>
    <w:multiLevelType w:val="hybridMultilevel"/>
    <w:tmpl w:val="BF78F0D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490300">
    <w:abstractNumId w:val="5"/>
  </w:num>
  <w:num w:numId="2" w16cid:durableId="2138376473">
    <w:abstractNumId w:val="7"/>
  </w:num>
  <w:num w:numId="3" w16cid:durableId="2030519468">
    <w:abstractNumId w:val="1"/>
  </w:num>
  <w:num w:numId="4" w16cid:durableId="1743403488">
    <w:abstractNumId w:val="8"/>
  </w:num>
  <w:num w:numId="5" w16cid:durableId="2005666888">
    <w:abstractNumId w:val="3"/>
  </w:num>
  <w:num w:numId="6" w16cid:durableId="292561720">
    <w:abstractNumId w:val="0"/>
  </w:num>
  <w:num w:numId="7" w16cid:durableId="1213924546">
    <w:abstractNumId w:val="2"/>
  </w:num>
  <w:num w:numId="8" w16cid:durableId="1090542713">
    <w:abstractNumId w:val="9"/>
  </w:num>
  <w:num w:numId="9" w16cid:durableId="126556355">
    <w:abstractNumId w:val="6"/>
  </w:num>
  <w:num w:numId="10" w16cid:durableId="1090347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A9"/>
    <w:rsid w:val="00115E71"/>
    <w:rsid w:val="00261598"/>
    <w:rsid w:val="002C6971"/>
    <w:rsid w:val="00387BC7"/>
    <w:rsid w:val="003B231B"/>
    <w:rsid w:val="00405139"/>
    <w:rsid w:val="004F6DB3"/>
    <w:rsid w:val="00514027"/>
    <w:rsid w:val="0053531F"/>
    <w:rsid w:val="005A1EBC"/>
    <w:rsid w:val="008E3A49"/>
    <w:rsid w:val="008F0EA9"/>
    <w:rsid w:val="00A17BDB"/>
    <w:rsid w:val="00A8263C"/>
    <w:rsid w:val="00BE2296"/>
    <w:rsid w:val="00CB4693"/>
    <w:rsid w:val="00CF01C8"/>
    <w:rsid w:val="00D17448"/>
    <w:rsid w:val="00DA64EF"/>
    <w:rsid w:val="00E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E701"/>
  <w15:docId w15:val="{D9CF31BF-431E-4EC8-AFB2-E554F35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64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spszkoldzianisz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Gmina Kościelisko</cp:lastModifiedBy>
  <cp:revision>2</cp:revision>
  <cp:lastPrinted>2023-02-20T19:20:00Z</cp:lastPrinted>
  <dcterms:created xsi:type="dcterms:W3CDTF">2023-03-08T11:42:00Z</dcterms:created>
  <dcterms:modified xsi:type="dcterms:W3CDTF">2023-03-08T11:42:00Z</dcterms:modified>
</cp:coreProperties>
</file>